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9D4F" w14:textId="77777777" w:rsidR="00A22A5B" w:rsidRPr="00A22A5B" w:rsidRDefault="00A22A5B" w:rsidP="00A22A5B">
      <w:pPr>
        <w:spacing w:line="360" w:lineRule="auto"/>
        <w:ind w:firstLineChars="0" w:firstLine="0"/>
        <w:jc w:val="right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 w:rsidRPr="00A22A5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关于开展《全国情报学优秀博士学位论文》评选工作的</w:t>
      </w:r>
    </w:p>
    <w:p w14:paraId="0F18D078" w14:textId="77777777" w:rsidR="00A22A5B" w:rsidRPr="00A22A5B" w:rsidRDefault="00A22A5B" w:rsidP="00A22A5B">
      <w:pPr>
        <w:spacing w:line="360" w:lineRule="auto"/>
        <w:ind w:firstLineChars="0" w:firstLine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</w:pPr>
      <w:r w:rsidRPr="00A22A5B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公告</w:t>
      </w:r>
    </w:p>
    <w:p w14:paraId="46024D4E" w14:textId="77777777" w:rsidR="00A22A5B" w:rsidRPr="00A22A5B" w:rsidRDefault="00A22A5B" w:rsidP="00A22A5B">
      <w:pPr>
        <w:ind w:firstLineChars="0" w:firstLine="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615C8EA3" w14:textId="77777777" w:rsidR="00A22A5B" w:rsidRPr="00A22A5B" w:rsidRDefault="00A22A5B" w:rsidP="00A22A5B">
      <w:pPr>
        <w:spacing w:line="360" w:lineRule="auto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在新时代新发展格局中，情报学和情报事业越来越重要。情报学的发展关键在人才，特别是高级专门人才的作用尤为重要。为了激励广大博士生立志成才、勤奋学习、努力创新和完成高质量的优秀博士学位论文，促进情报学教育的进一步发展，为新时代情报学和情报事业的可持续发展提供强有力的人才保障。在广泛协商的基础上，《全国情报学博士生学术论坛》组委会和杭州电子科技大学《邱均平颜金莲教育发展基金》共同发起评选《全国情报学优秀博士学位论文》（简称：</w:t>
      </w:r>
      <w:proofErr w:type="gramStart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情报学优博论文</w:t>
      </w:r>
      <w:proofErr w:type="gramEnd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）。为了使评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zh-Hans"/>
        </w:rPr>
        <w:t>选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工作做到公平、公正、公开，提高评选的公信力，充分发挥奖项的激励和促进作用，我们特制定了</w:t>
      </w:r>
      <w:bookmarkStart w:id="0" w:name="_Hlk98242603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《全国情报学优秀博士学位论文》评选办法（试行）</w:t>
      </w:r>
      <w:bookmarkEnd w:id="0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，并经评审委员会第一次全体会议审议和通过，现予以公布，全文参见：</w:t>
      </w:r>
      <w:hyperlink r:id="rId6" w:history="1">
        <w:r w:rsidRPr="00A22A5B">
          <w:rPr>
            <w:rFonts w:ascii="Times New Roman" w:eastAsia="宋体" w:hAnsi="Times New Roman" w:cs="Times New Roman"/>
            <w:color w:val="000000"/>
            <w:kern w:val="0"/>
            <w:sz w:val="24"/>
            <w:szCs w:val="24"/>
            <w:u w:val="single"/>
          </w:rPr>
          <w:t>https://www.cssti.org.cn/article/detail?id=254</w:t>
        </w:r>
      </w:hyperlink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</w:p>
    <w:p w14:paraId="36D8F33C" w14:textId="77777777" w:rsidR="00A22A5B" w:rsidRPr="00A22A5B" w:rsidRDefault="00A22A5B" w:rsidP="00A22A5B">
      <w:pPr>
        <w:spacing w:line="360" w:lineRule="auto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bookmarkStart w:id="1" w:name="_Hlk98242502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《全国情报学优秀博士学位论文》评选工作从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日起开始，凡是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日以后通过博士学位论文</w:t>
      </w:r>
      <w:proofErr w:type="gramStart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答辨</w:t>
      </w:r>
      <w:proofErr w:type="gramEnd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的，符合《评选办法》中申报条件的博士学位论文都可以申报；相关博士点应该按照《评选办法》中的推荐条件做好推荐工作。《全国情报学优秀博士学位论文》评审委员会秘书处从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2022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日起开始</w:t>
      </w:r>
      <w:proofErr w:type="gramStart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接收优博论文</w:t>
      </w:r>
      <w:proofErr w:type="gramEnd"/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推荐申报材料。秘书处设在杭州电子科技大学中国科教评价研究院（科技馆三楼），王琳（男）</w:t>
      </w:r>
      <w:r w:rsidRPr="00A22A5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教授、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秘书的手机号是：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15320198133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，电子邮箱：</w:t>
      </w:r>
      <w:r w:rsidRPr="00A22A5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val="single"/>
        </w:rPr>
        <w:t>davidwang@hdu.edu.cn</w:t>
      </w:r>
      <w:r w:rsidRPr="00A22A5B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  <w:u w:val="single"/>
        </w:rPr>
        <w:t>。</w:t>
      </w:r>
      <w:bookmarkEnd w:id="1"/>
    </w:p>
    <w:p w14:paraId="3BF80D7A" w14:textId="77777777" w:rsidR="00A22A5B" w:rsidRPr="00A22A5B" w:rsidRDefault="00A22A5B" w:rsidP="00A22A5B">
      <w:pPr>
        <w:spacing w:line="360" w:lineRule="auto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特此公告！</w:t>
      </w:r>
    </w:p>
    <w:p w14:paraId="3629E281" w14:textId="77777777" w:rsidR="00A22A5B" w:rsidRPr="00A22A5B" w:rsidRDefault="00A22A5B" w:rsidP="00A22A5B">
      <w:pPr>
        <w:spacing w:line="360" w:lineRule="auto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14:paraId="7FE338E4" w14:textId="77777777" w:rsidR="00A22A5B" w:rsidRPr="00A22A5B" w:rsidRDefault="00A22A5B" w:rsidP="00A22A5B">
      <w:pPr>
        <w:spacing w:line="360" w:lineRule="auto"/>
        <w:ind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《全国情报学博士生学术论坛》组委会</w:t>
      </w:r>
    </w:p>
    <w:p w14:paraId="4B0A6E5A" w14:textId="77777777" w:rsidR="00A22A5B" w:rsidRPr="00A22A5B" w:rsidRDefault="00A22A5B" w:rsidP="00A22A5B">
      <w:pPr>
        <w:spacing w:line="360" w:lineRule="auto"/>
        <w:ind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杭州电子科技大学《邱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  <w:lang w:eastAsia="zh-Hans"/>
        </w:rPr>
        <w:t>均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平颜金莲教育发展基金》</w:t>
      </w:r>
    </w:p>
    <w:p w14:paraId="6A383F58" w14:textId="77777777" w:rsidR="00A22A5B" w:rsidRPr="00A22A5B" w:rsidRDefault="00A22A5B" w:rsidP="00A22A5B">
      <w:pPr>
        <w:spacing w:line="360" w:lineRule="auto"/>
        <w:ind w:firstLine="480"/>
        <w:jc w:val="righ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                                 2021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年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月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Pr="00A22A5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日</w:t>
      </w:r>
    </w:p>
    <w:p w14:paraId="0541F532" w14:textId="77777777" w:rsidR="009B6A92" w:rsidRDefault="009B6A92">
      <w:pPr>
        <w:ind w:firstLine="440"/>
      </w:pPr>
    </w:p>
    <w:sectPr w:rsidR="009B6A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E7852" w14:textId="77777777" w:rsidR="00E52EC9" w:rsidRDefault="00E52EC9" w:rsidP="00A22A5B">
      <w:pPr>
        <w:ind w:firstLine="440"/>
      </w:pPr>
      <w:r>
        <w:separator/>
      </w:r>
    </w:p>
  </w:endnote>
  <w:endnote w:type="continuationSeparator" w:id="0">
    <w:p w14:paraId="28937EB4" w14:textId="77777777" w:rsidR="00E52EC9" w:rsidRDefault="00E52EC9" w:rsidP="00A22A5B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0B1A" w14:textId="77777777" w:rsidR="00A22A5B" w:rsidRDefault="00A22A5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298F" w14:textId="77777777" w:rsidR="00A22A5B" w:rsidRDefault="00A22A5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4CBB" w14:textId="77777777" w:rsidR="00A22A5B" w:rsidRDefault="00A22A5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77E7" w14:textId="77777777" w:rsidR="00E52EC9" w:rsidRDefault="00E52EC9" w:rsidP="00A22A5B">
      <w:pPr>
        <w:ind w:firstLine="440"/>
      </w:pPr>
      <w:r>
        <w:separator/>
      </w:r>
    </w:p>
  </w:footnote>
  <w:footnote w:type="continuationSeparator" w:id="0">
    <w:p w14:paraId="7771964F" w14:textId="77777777" w:rsidR="00E52EC9" w:rsidRDefault="00E52EC9" w:rsidP="00A22A5B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92B6" w14:textId="77777777" w:rsidR="00A22A5B" w:rsidRDefault="00A22A5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36D8" w14:textId="77777777" w:rsidR="00A22A5B" w:rsidRDefault="00A22A5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26B7" w14:textId="77777777" w:rsidR="00A22A5B" w:rsidRDefault="00A22A5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2"/>
    <w:rsid w:val="006710F2"/>
    <w:rsid w:val="009B6A92"/>
    <w:rsid w:val="00A22A5B"/>
    <w:rsid w:val="00E5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4C02886-EB95-4009-9D4B-5DC67CB1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sti.org.cn/article/detail?id=25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 然</dc:creator>
  <cp:keywords/>
  <dc:description/>
  <cp:lastModifiedBy>喻 然</cp:lastModifiedBy>
  <cp:revision>2</cp:revision>
  <dcterms:created xsi:type="dcterms:W3CDTF">2022-03-25T12:38:00Z</dcterms:created>
  <dcterms:modified xsi:type="dcterms:W3CDTF">2022-03-25T12:38:00Z</dcterms:modified>
</cp:coreProperties>
</file>